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C1490" w14:textId="77777777" w:rsidR="0099265C" w:rsidRDefault="00F06AA5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10/2025. (IV. 1.) önkormányzati rendelete</w:t>
      </w:r>
    </w:p>
    <w:p w14:paraId="7CFDA962" w14:textId="77777777" w:rsidR="0099265C" w:rsidRDefault="00F06AA5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 Szervezeti és Működési Szabályzatáról szóló 22/2016. (IX. 13.) önkormányzati rendelet módosításáról</w:t>
      </w:r>
    </w:p>
    <w:p w14:paraId="2A5802F9" w14:textId="77777777" w:rsidR="0099265C" w:rsidRDefault="00F06AA5">
      <w:pPr>
        <w:pStyle w:val="Szvegtrzs"/>
        <w:spacing w:after="0" w:line="240" w:lineRule="auto"/>
        <w:jc w:val="both"/>
      </w:pPr>
      <w:r>
        <w:t xml:space="preserve">[1] Szentendre Város </w:t>
      </w:r>
      <w:r>
        <w:t>Önkormányzat Képviselő-testülete a Szentendrei Közös Önkormányzati Hivatal belső szervezeti tagozódását az általános önkormányzati gyakorlatnak megfelelően, az esetleges módosítások adminisztratív terheinek csökkentése érdekében rendeleti szabályozás helyett határozati formában kívánja meghatározni.</w:t>
      </w:r>
    </w:p>
    <w:p w14:paraId="0D76D35E" w14:textId="77777777" w:rsidR="0099265C" w:rsidRDefault="00F06AA5">
      <w:pPr>
        <w:pStyle w:val="Szvegtrzs"/>
        <w:spacing w:before="120" w:after="0" w:line="240" w:lineRule="auto"/>
        <w:jc w:val="both"/>
      </w:pPr>
      <w:r>
        <w:t>[2] Szentendre Város Önkormányzat Képviselő-testülete az Alaptörvény 32. cikk (2) bekezdésében meghatározott eredeti jogalkotói hatáskörében, az Alaptörvény 32. cikk (1) bekezdés d) pontjában meghatározott feladatkörében eljárva a következőket rendeli el:</w:t>
      </w:r>
    </w:p>
    <w:p w14:paraId="22976683" w14:textId="77777777" w:rsidR="0099265C" w:rsidRDefault="00F06AA5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25446D42" w14:textId="77777777" w:rsidR="0099265C" w:rsidRDefault="00F06AA5">
      <w:pPr>
        <w:pStyle w:val="Szvegtrzs"/>
        <w:spacing w:after="0" w:line="240" w:lineRule="auto"/>
        <w:jc w:val="both"/>
      </w:pPr>
      <w:r>
        <w:t>A Szentendre Város Önkormányzat Szervezeti és Működési Szabályzatáról szóló 22/2016. (IX.13.) önkormányzati rendelet 48. § (3) bekezdése helyébe a következő rendelkezés lép:</w:t>
      </w:r>
    </w:p>
    <w:p w14:paraId="4D204342" w14:textId="18B44577" w:rsidR="0099265C" w:rsidRDefault="00F06AA5">
      <w:pPr>
        <w:pStyle w:val="Szvegtrzs"/>
        <w:spacing w:before="240" w:after="240" w:line="240" w:lineRule="auto"/>
        <w:jc w:val="both"/>
      </w:pPr>
      <w:r>
        <w:t>„(3) A Hivatal szervezetének tagozódása: iroda, kabinet.</w:t>
      </w:r>
      <w:r>
        <w:t>”</w:t>
      </w:r>
    </w:p>
    <w:p w14:paraId="69C12359" w14:textId="77777777" w:rsidR="0099265C" w:rsidRDefault="00F06AA5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710A8C79" w14:textId="77777777" w:rsidR="0099265C" w:rsidRDefault="00F06AA5">
      <w:pPr>
        <w:pStyle w:val="Szvegtrzs"/>
        <w:spacing w:after="0" w:line="240" w:lineRule="auto"/>
        <w:jc w:val="both"/>
      </w:pPr>
      <w:r>
        <w:t>Ez a rendelet 2025. május 1-jén lép hatályba.</w:t>
      </w:r>
    </w:p>
    <w:p w14:paraId="6586E5F2" w14:textId="77777777" w:rsidR="00F06AA5" w:rsidRDefault="00F06AA5">
      <w:pPr>
        <w:pStyle w:val="Szvegtrzs"/>
        <w:spacing w:after="0" w:line="240" w:lineRule="auto"/>
        <w:jc w:val="both"/>
      </w:pPr>
    </w:p>
    <w:p w14:paraId="707AC613" w14:textId="77777777" w:rsidR="00F06AA5" w:rsidRDefault="00F06AA5">
      <w:pPr>
        <w:pStyle w:val="Szvegtrzs"/>
        <w:spacing w:after="0" w:line="240" w:lineRule="auto"/>
        <w:jc w:val="both"/>
      </w:pPr>
    </w:p>
    <w:p w14:paraId="1432A362" w14:textId="77777777" w:rsidR="00F06AA5" w:rsidRDefault="00F06AA5" w:rsidP="00F06AA5">
      <w:pPr>
        <w:pStyle w:val="Szvegtrzs"/>
        <w:spacing w:after="0" w:line="240" w:lineRule="auto"/>
      </w:pPr>
      <w:r>
        <w:t>Szentendre, 2025. március 27.</w:t>
      </w:r>
    </w:p>
    <w:p w14:paraId="75B2B473" w14:textId="77777777" w:rsidR="00F06AA5" w:rsidRDefault="00F06AA5" w:rsidP="00F06AA5">
      <w:pPr>
        <w:pStyle w:val="Szvegtrzs"/>
        <w:spacing w:after="0" w:line="240" w:lineRule="auto"/>
        <w:ind w:firstLine="709"/>
        <w:rPr>
          <w:b/>
          <w:bCs/>
        </w:rPr>
      </w:pPr>
    </w:p>
    <w:p w14:paraId="63C1956A" w14:textId="77777777" w:rsidR="00F06AA5" w:rsidRDefault="00F06AA5" w:rsidP="00F06AA5">
      <w:pPr>
        <w:pStyle w:val="Szvegtrzs"/>
        <w:spacing w:after="0" w:line="240" w:lineRule="auto"/>
        <w:ind w:firstLine="709"/>
        <w:rPr>
          <w:b/>
          <w:bCs/>
        </w:rPr>
      </w:pPr>
    </w:p>
    <w:p w14:paraId="148DE43E" w14:textId="77777777" w:rsidR="00F06AA5" w:rsidRDefault="00F06AA5" w:rsidP="00F06AA5">
      <w:pPr>
        <w:pStyle w:val="Szvegtrzs"/>
        <w:spacing w:after="0" w:line="240" w:lineRule="auto"/>
        <w:ind w:firstLine="709"/>
        <w:rPr>
          <w:b/>
          <w:bCs/>
        </w:rPr>
      </w:pPr>
    </w:p>
    <w:p w14:paraId="2279E51C" w14:textId="77777777" w:rsidR="00F06AA5" w:rsidRDefault="00F06AA5" w:rsidP="00F06AA5">
      <w:pPr>
        <w:pStyle w:val="Szvegtrzs"/>
        <w:spacing w:after="0" w:line="240" w:lineRule="auto"/>
        <w:ind w:firstLine="709"/>
        <w:rPr>
          <w:b/>
          <w:bCs/>
        </w:rPr>
      </w:pPr>
    </w:p>
    <w:p w14:paraId="39571AB2" w14:textId="77777777" w:rsidR="00F06AA5" w:rsidRDefault="00F06AA5" w:rsidP="00F06AA5">
      <w:pPr>
        <w:pStyle w:val="Szvegtrzs"/>
        <w:spacing w:after="0" w:line="240" w:lineRule="auto"/>
        <w:ind w:firstLine="709"/>
      </w:pPr>
      <w:r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dr. Ignácz Dávid</w:t>
      </w:r>
    </w:p>
    <w:p w14:paraId="5DA7E8FE" w14:textId="77777777" w:rsidR="00F06AA5" w:rsidRDefault="00F06AA5" w:rsidP="00F06AA5">
      <w:pPr>
        <w:pStyle w:val="Szvegtrzs"/>
        <w:spacing w:after="0" w:line="240" w:lineRule="auto"/>
        <w:ind w:firstLine="709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0DA2394F" w14:textId="77777777" w:rsidR="00F06AA5" w:rsidRDefault="00F06AA5" w:rsidP="00F06AA5">
      <w:pPr>
        <w:pStyle w:val="Szvegtrzs"/>
        <w:spacing w:after="0" w:line="240" w:lineRule="auto"/>
        <w:rPr>
          <w:b/>
          <w:bCs/>
          <w:u w:val="single"/>
        </w:rPr>
      </w:pPr>
    </w:p>
    <w:p w14:paraId="237D47CB" w14:textId="77777777" w:rsidR="00F06AA5" w:rsidRDefault="00F06AA5" w:rsidP="00F06AA5">
      <w:pPr>
        <w:pStyle w:val="Szvegtrzs"/>
        <w:spacing w:after="0" w:line="240" w:lineRule="auto"/>
        <w:rPr>
          <w:b/>
          <w:bCs/>
          <w:u w:val="single"/>
        </w:rPr>
      </w:pPr>
    </w:p>
    <w:p w14:paraId="18380426" w14:textId="77777777" w:rsidR="00F06AA5" w:rsidRDefault="00F06AA5" w:rsidP="00F06AA5">
      <w:pPr>
        <w:pStyle w:val="Szvegtrzs"/>
        <w:spacing w:after="0" w:line="240" w:lineRule="auto"/>
        <w:rPr>
          <w:b/>
          <w:bCs/>
          <w:u w:val="single"/>
        </w:rPr>
      </w:pPr>
    </w:p>
    <w:p w14:paraId="3803F1A2" w14:textId="77777777" w:rsidR="00F06AA5" w:rsidRDefault="00F06AA5" w:rsidP="00F06AA5">
      <w:pPr>
        <w:pStyle w:val="Szvegtrzs"/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Záradék:</w:t>
      </w:r>
    </w:p>
    <w:p w14:paraId="0A59A6CD" w14:textId="259E3CF4" w:rsidR="00F06AA5" w:rsidRDefault="00F06AA5" w:rsidP="00F06AA5">
      <w:pPr>
        <w:pStyle w:val="Szvegtrzs"/>
        <w:spacing w:after="0" w:line="240" w:lineRule="auto"/>
      </w:pPr>
      <w:r>
        <w:t xml:space="preserve">A rendelet 2025. </w:t>
      </w:r>
      <w:r>
        <w:t>április 1-é</w:t>
      </w:r>
      <w:r>
        <w:t>n került kihirdetésre.</w:t>
      </w:r>
    </w:p>
    <w:p w14:paraId="6C83D5F7" w14:textId="77777777" w:rsidR="00F06AA5" w:rsidRDefault="00F06AA5" w:rsidP="00F06AA5">
      <w:pPr>
        <w:pStyle w:val="Szvegtrzs"/>
        <w:spacing w:after="0" w:line="240" w:lineRule="auto"/>
      </w:pPr>
    </w:p>
    <w:p w14:paraId="2C60BCDF" w14:textId="77777777" w:rsidR="00F06AA5" w:rsidRDefault="00F06AA5" w:rsidP="00F06AA5">
      <w:pPr>
        <w:pStyle w:val="Szvegtrzs"/>
        <w:spacing w:after="0" w:line="240" w:lineRule="auto"/>
        <w:ind w:left="6381"/>
        <w:rPr>
          <w:b/>
          <w:bCs/>
        </w:rPr>
      </w:pPr>
      <w:r>
        <w:rPr>
          <w:b/>
          <w:bCs/>
        </w:rPr>
        <w:t>dr. Ignácz Dávid</w:t>
      </w:r>
    </w:p>
    <w:p w14:paraId="163A8BE9" w14:textId="77777777" w:rsidR="00F06AA5" w:rsidRDefault="00F06AA5" w:rsidP="00F06AA5">
      <w:pPr>
        <w:pStyle w:val="Szvegtrzs"/>
        <w:spacing w:after="0" w:line="240" w:lineRule="auto"/>
        <w:ind w:left="6381" w:firstLine="709"/>
        <w:jc w:val="both"/>
      </w:pPr>
      <w:r>
        <w:t>jegyző</w:t>
      </w:r>
    </w:p>
    <w:p w14:paraId="5F946CA1" w14:textId="56D9ACE3" w:rsidR="0099265C" w:rsidRDefault="0099265C" w:rsidP="00F06AA5">
      <w:pPr>
        <w:pStyle w:val="Szvegtrzs"/>
        <w:spacing w:before="159" w:after="159" w:line="240" w:lineRule="auto"/>
        <w:ind w:right="159"/>
        <w:jc w:val="both"/>
      </w:pPr>
    </w:p>
    <w:sectPr w:rsidR="0099265C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CCA13" w14:textId="77777777" w:rsidR="00F06AA5" w:rsidRDefault="00F06AA5">
      <w:r>
        <w:separator/>
      </w:r>
    </w:p>
  </w:endnote>
  <w:endnote w:type="continuationSeparator" w:id="0">
    <w:p w14:paraId="65EAACB2" w14:textId="77777777" w:rsidR="00F06AA5" w:rsidRDefault="00F06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Cambria"/>
    <w:charset w:val="00"/>
    <w:family w:val="roman"/>
    <w:pitch w:val="default"/>
  </w:font>
  <w:font w:name="FreeSans">
    <w:altName w:val="Cambria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D6ED4" w14:textId="77777777" w:rsidR="0099265C" w:rsidRDefault="00F06AA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DA1F6" w14:textId="77777777" w:rsidR="00F06AA5" w:rsidRDefault="00F06AA5">
      <w:r>
        <w:separator/>
      </w:r>
    </w:p>
  </w:footnote>
  <w:footnote w:type="continuationSeparator" w:id="0">
    <w:p w14:paraId="694C648A" w14:textId="77777777" w:rsidR="00F06AA5" w:rsidRDefault="00F06A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63175"/>
    <w:multiLevelType w:val="multilevel"/>
    <w:tmpl w:val="305A6D8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51249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65C"/>
    <w:rsid w:val="003728D0"/>
    <w:rsid w:val="0099265C"/>
    <w:rsid w:val="00F0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E8E20"/>
  <w15:docId w15:val="{E2DEF1AB-8D9E-4729-8726-BA25345FF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F06AA5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1118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dr.Bartha Enikő</dc:creator>
  <dc:description/>
  <cp:lastModifiedBy>dr.Bartha Enikő</cp:lastModifiedBy>
  <cp:revision>2</cp:revision>
  <dcterms:created xsi:type="dcterms:W3CDTF">2025-03-31T06:50:00Z</dcterms:created>
  <dcterms:modified xsi:type="dcterms:W3CDTF">2025-03-31T06:50:00Z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