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6D71E" w14:textId="77777777" w:rsidR="00B53C53" w:rsidRDefault="00E9171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11/2025. (III. 28.) önkormányzati rendelete</w:t>
      </w:r>
    </w:p>
    <w:p w14:paraId="23B78B7E" w14:textId="77777777" w:rsidR="00B53C53" w:rsidRDefault="00E9171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temetőkről és a temetkezésről szóló 46/2017. (XII.11) önkormányzati rendelet módosításáról</w:t>
      </w:r>
    </w:p>
    <w:p w14:paraId="536F2256" w14:textId="77777777" w:rsidR="00B53C53" w:rsidRDefault="00E91718">
      <w:pPr>
        <w:pStyle w:val="Szvegtrzs"/>
        <w:spacing w:after="0" w:line="240" w:lineRule="auto"/>
        <w:jc w:val="both"/>
      </w:pPr>
      <w:r>
        <w:t xml:space="preserve">[1] Szentendre Város Önkormányzat Képviselő-testülete a temető üzemeltetőjének kérelmére módosítja a temetési hely megváltásának és </w:t>
      </w:r>
      <w:proofErr w:type="spellStart"/>
      <w:r>
        <w:t>újraváltásának</w:t>
      </w:r>
      <w:proofErr w:type="spellEnd"/>
      <w:r>
        <w:t xml:space="preserve"> díjait, valamint a temetési szolgáltatók által fizetendő díjakat. </w:t>
      </w:r>
    </w:p>
    <w:p w14:paraId="6985149B" w14:textId="77777777" w:rsidR="00B53C53" w:rsidRDefault="00E91718">
      <w:pPr>
        <w:pStyle w:val="Szvegtrzs"/>
        <w:spacing w:before="120" w:after="0" w:line="240" w:lineRule="auto"/>
        <w:jc w:val="both"/>
      </w:pPr>
      <w:r>
        <w:t>[2] Szentendre Város Önkormányzat Képviselő-testülete a temetőkről és temetkezésről szóló 1999. évi XLIII. törvény 41. § (3) bekezdés e) pontjában kapott felhatalmazás alapján, és az Alaptörvény 32. cikk (1) bekezdés a) pontjában, a Magyarország helyi önkormányzatairól szóló 2011. évi CLXXXIX. törvény 13. § (1) bekezdés 2. pontjában, az egyes centrális alárendeltségű szervek feladat- és hatásköréről szóló 1991. évi XX. törvény 18. §-</w:t>
      </w:r>
      <w:proofErr w:type="spellStart"/>
      <w:r>
        <w:t>ában</w:t>
      </w:r>
      <w:proofErr w:type="spellEnd"/>
      <w:r>
        <w:t xml:space="preserve"> meghatározott feladatkörében eljárva a következőket rendeli el</w:t>
      </w:r>
    </w:p>
    <w:p w14:paraId="31747692" w14:textId="77777777" w:rsidR="00B53C53" w:rsidRDefault="00E9171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BF586F8" w14:textId="77777777" w:rsidR="00B53C53" w:rsidRDefault="00E91718">
      <w:pPr>
        <w:pStyle w:val="Szvegtrzs"/>
        <w:spacing w:after="0" w:line="240" w:lineRule="auto"/>
        <w:jc w:val="both"/>
      </w:pPr>
      <w:r>
        <w:t>(1) A temetőkről és a temetkezésről szóló 46/2017. (XII. 11.) önkormányzati rendelet 1. melléklete az 1. melléklet szerint módosul.</w:t>
      </w:r>
    </w:p>
    <w:p w14:paraId="7547C051" w14:textId="77777777" w:rsidR="00B53C53" w:rsidRDefault="00E91718">
      <w:pPr>
        <w:pStyle w:val="Szvegtrzs"/>
        <w:spacing w:before="240" w:after="0" w:line="240" w:lineRule="auto"/>
        <w:jc w:val="both"/>
      </w:pPr>
      <w:r>
        <w:t>(2) A temetőkről és a temetkezésről szóló 46/2017. (XII. 11.) önkormányzati rendelet 2. melléklete a 2. melléklet szerint módosul.</w:t>
      </w:r>
    </w:p>
    <w:p w14:paraId="5CA9D6AA" w14:textId="77777777" w:rsidR="00B53C53" w:rsidRDefault="00E9171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BADA066" w14:textId="77777777" w:rsidR="00E91718" w:rsidRDefault="00E91718">
      <w:pPr>
        <w:pStyle w:val="Szvegtrzs"/>
        <w:spacing w:after="0" w:line="240" w:lineRule="auto"/>
        <w:jc w:val="both"/>
      </w:pPr>
      <w:r>
        <w:t>Ez a rendelet 2025. május 1-jén lép hatályba.</w:t>
      </w:r>
    </w:p>
    <w:p w14:paraId="58B8A176" w14:textId="77777777" w:rsidR="00E91718" w:rsidRDefault="00E91718">
      <w:pPr>
        <w:pStyle w:val="Szvegtrzs"/>
        <w:spacing w:after="0" w:line="240" w:lineRule="auto"/>
        <w:jc w:val="both"/>
      </w:pPr>
    </w:p>
    <w:p w14:paraId="167EC8B1" w14:textId="77777777" w:rsidR="00E91718" w:rsidRDefault="00E91718">
      <w:pPr>
        <w:pStyle w:val="Szvegtrzs"/>
        <w:spacing w:after="0" w:line="240" w:lineRule="auto"/>
        <w:jc w:val="both"/>
      </w:pPr>
    </w:p>
    <w:p w14:paraId="31C0F2EE" w14:textId="77777777" w:rsidR="00E91718" w:rsidRDefault="00E91718" w:rsidP="00E91718">
      <w:pPr>
        <w:pStyle w:val="Szvegtrzs"/>
        <w:spacing w:after="0" w:line="240" w:lineRule="auto"/>
        <w:jc w:val="both"/>
      </w:pPr>
      <w:r>
        <w:t>Szentendre, 2025. március 27.</w:t>
      </w:r>
    </w:p>
    <w:p w14:paraId="523464B5" w14:textId="77777777" w:rsidR="00E91718" w:rsidRDefault="00E91718" w:rsidP="00E91718">
      <w:pPr>
        <w:pStyle w:val="Szvegtrzs"/>
        <w:spacing w:after="0" w:line="240" w:lineRule="auto"/>
        <w:jc w:val="both"/>
      </w:pPr>
    </w:p>
    <w:p w14:paraId="3F086233" w14:textId="77777777" w:rsidR="00E91718" w:rsidRDefault="00E91718" w:rsidP="00E91718">
      <w:pPr>
        <w:pStyle w:val="Szvegtrzs"/>
        <w:spacing w:after="0" w:line="240" w:lineRule="auto"/>
        <w:jc w:val="both"/>
      </w:pPr>
    </w:p>
    <w:p w14:paraId="3FAC0E54" w14:textId="77777777" w:rsidR="00E91718" w:rsidRDefault="00E91718" w:rsidP="00E91718">
      <w:pPr>
        <w:pStyle w:val="Szvegtrzs"/>
        <w:spacing w:after="0" w:line="240" w:lineRule="auto"/>
        <w:jc w:val="both"/>
        <w:rPr>
          <w:b/>
          <w:bCs/>
        </w:rPr>
      </w:pPr>
      <w:r>
        <w:tab/>
      </w: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46AE7126" w14:textId="77777777" w:rsidR="00E91718" w:rsidRDefault="00E91718" w:rsidP="00E91718">
      <w:pPr>
        <w:pStyle w:val="Szvegtrzs"/>
        <w:ind w:firstLine="709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2D37A755" w14:textId="77777777" w:rsidR="00E91718" w:rsidRDefault="00E91718" w:rsidP="00E91718">
      <w:pPr>
        <w:pStyle w:val="Szvegtrzs"/>
      </w:pPr>
    </w:p>
    <w:p w14:paraId="4B1B2A44" w14:textId="77777777" w:rsidR="00E91718" w:rsidRDefault="00E91718" w:rsidP="00E91718">
      <w:pPr>
        <w:pStyle w:val="Szvegtrzs"/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6C3149FE" w14:textId="34335B0C" w:rsidR="00E91718" w:rsidRDefault="00E91718" w:rsidP="00E91718">
      <w:pPr>
        <w:pStyle w:val="Szvegtrzs"/>
      </w:pPr>
      <w:r>
        <w:t xml:space="preserve">A rendelet 2025. március </w:t>
      </w:r>
      <w:r>
        <w:t>28-á</w:t>
      </w:r>
      <w:r>
        <w:t>n kihirdetésre került.</w:t>
      </w:r>
    </w:p>
    <w:p w14:paraId="39F08691" w14:textId="77777777" w:rsidR="00E91718" w:rsidRDefault="00E91718" w:rsidP="00E91718">
      <w:pPr>
        <w:pStyle w:val="Szvegtrzs"/>
      </w:pPr>
    </w:p>
    <w:p w14:paraId="5B6734BA" w14:textId="77777777" w:rsidR="00E91718" w:rsidRDefault="00E91718" w:rsidP="00E91718">
      <w:pPr>
        <w:pStyle w:val="Szvegtrzs"/>
        <w:spacing w:after="0" w:line="240" w:lineRule="auto"/>
        <w:ind w:left="6379"/>
        <w:rPr>
          <w:b/>
          <w:bCs/>
        </w:rPr>
      </w:pPr>
      <w:r>
        <w:rPr>
          <w:b/>
          <w:bCs/>
        </w:rPr>
        <w:t>dr. Ignácz Dávid</w:t>
      </w:r>
    </w:p>
    <w:p w14:paraId="215EAB6C" w14:textId="77777777" w:rsidR="00E91718" w:rsidRDefault="00E91718" w:rsidP="00E91718">
      <w:pPr>
        <w:pStyle w:val="Szvegtrzs"/>
        <w:ind w:left="7088" w:firstLine="2"/>
      </w:pPr>
      <w:r>
        <w:t>jegyző</w:t>
      </w:r>
    </w:p>
    <w:p w14:paraId="7A9D1FAE" w14:textId="3E17149E" w:rsidR="00B53C53" w:rsidRDefault="00E91718">
      <w:pPr>
        <w:pStyle w:val="Szvegtrzs"/>
        <w:spacing w:after="0" w:line="240" w:lineRule="auto"/>
        <w:jc w:val="both"/>
      </w:pPr>
      <w:r>
        <w:br w:type="page"/>
      </w:r>
    </w:p>
    <w:p w14:paraId="78D553F0" w14:textId="77777777" w:rsidR="00B53C53" w:rsidRDefault="00E9171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 11/2025. (III. 28.) önkormányzati rendelethez</w:t>
      </w:r>
    </w:p>
    <w:p w14:paraId="2B021699" w14:textId="77777777" w:rsidR="00B53C53" w:rsidRDefault="00E91718">
      <w:pPr>
        <w:pStyle w:val="Szvegtrzs"/>
        <w:spacing w:before="220" w:after="0" w:line="240" w:lineRule="auto"/>
        <w:jc w:val="both"/>
      </w:pPr>
      <w:r>
        <w:t>1. A temetőkről és a temetkezésről szóló 46/2017. (XII. 11.) önkormányzati rendelet 1. melléklet 1.1–1.7. pontja helyébe a következő pontok lépnek:</w:t>
      </w:r>
    </w:p>
    <w:p w14:paraId="0A29C187" w14:textId="77777777" w:rsidR="00B53C53" w:rsidRDefault="00E91718">
      <w:pPr>
        <w:pStyle w:val="Szvegtrzs"/>
        <w:spacing w:before="240" w:after="0" w:line="240" w:lineRule="auto"/>
        <w:jc w:val="both"/>
      </w:pPr>
      <w:r>
        <w:t xml:space="preserve">„1.1. egyes sírhely 25 év </w:t>
      </w:r>
      <w:proofErr w:type="gramStart"/>
      <w:r>
        <w:t>77.685,-</w:t>
      </w:r>
      <w:proofErr w:type="gramEnd"/>
      <w:r>
        <w:t xml:space="preserve"> Ft + ÁFA</w:t>
      </w:r>
    </w:p>
    <w:p w14:paraId="7EF218A1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1.2. kettős sírhely 25 év </w:t>
      </w:r>
      <w:proofErr w:type="gramStart"/>
      <w:r>
        <w:t>155.370,-</w:t>
      </w:r>
      <w:proofErr w:type="gramEnd"/>
      <w:r>
        <w:t xml:space="preserve"> Ft + ÁFA</w:t>
      </w:r>
    </w:p>
    <w:p w14:paraId="28A7C85C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1.3. gyermeksírhely 25 év </w:t>
      </w:r>
      <w:proofErr w:type="gramStart"/>
      <w:r>
        <w:t>19.420,-</w:t>
      </w:r>
      <w:proofErr w:type="gramEnd"/>
      <w:r>
        <w:t xml:space="preserve"> Ft + ÁFA</w:t>
      </w:r>
    </w:p>
    <w:p w14:paraId="47BE2C3E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1.4. sírbolt 60 év </w:t>
      </w:r>
      <w:proofErr w:type="gramStart"/>
      <w:r>
        <w:t>310.745,-</w:t>
      </w:r>
      <w:proofErr w:type="gramEnd"/>
      <w:r>
        <w:t xml:space="preserve"> Ft + ÁFA</w:t>
      </w:r>
    </w:p>
    <w:p w14:paraId="65B4108D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1.5. urnafülke (egyes) 10 év </w:t>
      </w:r>
      <w:proofErr w:type="gramStart"/>
      <w:r>
        <w:t>11.915,-</w:t>
      </w:r>
      <w:proofErr w:type="gramEnd"/>
      <w:r>
        <w:t xml:space="preserve"> Ft + ÁFA</w:t>
      </w:r>
    </w:p>
    <w:p w14:paraId="47EBDCBF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1.6. urnafülke (kettős) 10 év </w:t>
      </w:r>
      <w:proofErr w:type="gramStart"/>
      <w:r>
        <w:t>23.830,-</w:t>
      </w:r>
      <w:proofErr w:type="gramEnd"/>
      <w:r>
        <w:t xml:space="preserve"> Ft + ÁFA</w:t>
      </w:r>
    </w:p>
    <w:p w14:paraId="3E8057F7" w14:textId="77777777" w:rsidR="00B53C53" w:rsidRDefault="00E91718">
      <w:pPr>
        <w:pStyle w:val="Szvegtrzs"/>
        <w:spacing w:before="220" w:after="240" w:line="240" w:lineRule="auto"/>
        <w:jc w:val="both"/>
      </w:pPr>
      <w:r>
        <w:t>1.7. urnasírbolt 25 év 37.230,- Ft + ÁFA</w:t>
      </w:r>
      <w:r>
        <w:tab/>
        <w:t xml:space="preserve"> </w:t>
      </w:r>
      <w:r>
        <w:br/>
        <w:t xml:space="preserve">1.8.A ravatalozó melletti, kettős „U” alakú urnafalakban található urnafülkék esetén </w:t>
      </w:r>
      <w:proofErr w:type="gramStart"/>
      <w:r>
        <w:t>14.280,-</w:t>
      </w:r>
      <w:proofErr w:type="gramEnd"/>
      <w:r>
        <w:t xml:space="preserve"> Ft + ÁFA üzemeltetői díjat kell fizetni az Önkormányzat birtokba lépéséig.”</w:t>
      </w:r>
    </w:p>
    <w:p w14:paraId="5CBB6AA2" w14:textId="77777777" w:rsidR="00B53C53" w:rsidRDefault="00E91718">
      <w:pPr>
        <w:pStyle w:val="Szvegtrzs"/>
        <w:spacing w:before="220" w:after="0" w:line="240" w:lineRule="auto"/>
        <w:jc w:val="both"/>
      </w:pPr>
      <w:r>
        <w:t>2. A temetőkről és a temetkezésről szóló 46/2017. (XII. 11.) önkormányzati rendelet 1. melléklet 2.1–2.3. pontja helyébe a következő pontok lépnek:</w:t>
      </w:r>
    </w:p>
    <w:p w14:paraId="1CF6A2C5" w14:textId="77777777" w:rsidR="00B53C53" w:rsidRDefault="00E91718">
      <w:pPr>
        <w:pStyle w:val="Szvegtrzs"/>
        <w:spacing w:before="240" w:after="0" w:line="240" w:lineRule="auto"/>
        <w:jc w:val="both"/>
      </w:pPr>
      <w:r>
        <w:t xml:space="preserve">„2.1. egyes sírhely 25 év </w:t>
      </w:r>
      <w:proofErr w:type="gramStart"/>
      <w:r>
        <w:t>51.790,-</w:t>
      </w:r>
      <w:proofErr w:type="gramEnd"/>
      <w:r>
        <w:t xml:space="preserve"> Ft + ÁFA</w:t>
      </w:r>
    </w:p>
    <w:p w14:paraId="3CCF11D8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2.2. kettős sírhely 25 év </w:t>
      </w:r>
      <w:proofErr w:type="gramStart"/>
      <w:r>
        <w:t>103.580,-</w:t>
      </w:r>
      <w:proofErr w:type="gramEnd"/>
      <w:r>
        <w:t xml:space="preserve"> Ft + ÁFA</w:t>
      </w:r>
    </w:p>
    <w:p w14:paraId="6EEC60BC" w14:textId="77777777" w:rsidR="00B53C53" w:rsidRDefault="00E91718">
      <w:pPr>
        <w:pStyle w:val="Szvegtrzs"/>
        <w:spacing w:before="220" w:after="240" w:line="240" w:lineRule="auto"/>
        <w:jc w:val="both"/>
      </w:pPr>
      <w:r>
        <w:t xml:space="preserve">2.3. gyermeksírhely 25 év </w:t>
      </w:r>
      <w:proofErr w:type="gramStart"/>
      <w:r>
        <w:t>12.945,-</w:t>
      </w:r>
      <w:proofErr w:type="gramEnd"/>
      <w:r>
        <w:t xml:space="preserve"> Ft + ÁFA”</w:t>
      </w:r>
      <w:r>
        <w:br w:type="page"/>
      </w:r>
    </w:p>
    <w:p w14:paraId="7D480142" w14:textId="77777777" w:rsidR="00B53C53" w:rsidRDefault="00E9171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2. melléklet a 11/2025. (III. 28.) </w:t>
      </w:r>
      <w:r>
        <w:rPr>
          <w:i/>
          <w:iCs/>
          <w:u w:val="single"/>
        </w:rPr>
        <w:t>önkormányzati rendelethez</w:t>
      </w:r>
    </w:p>
    <w:p w14:paraId="4E652FA5" w14:textId="77777777" w:rsidR="00B53C53" w:rsidRDefault="00E91718">
      <w:pPr>
        <w:pStyle w:val="Szvegtrzs"/>
        <w:spacing w:before="220" w:after="0" w:line="240" w:lineRule="auto"/>
        <w:jc w:val="both"/>
      </w:pPr>
      <w:r>
        <w:t>1. A temetőkről és a temetkezésről szóló 46/2017. (XII. 11.) önkormányzati rendelet 2. melléklet 1.1–1.3. pontja helyébe a következő pontok lépnek:</w:t>
      </w:r>
    </w:p>
    <w:p w14:paraId="1AE1B1B9" w14:textId="77777777" w:rsidR="00B53C53" w:rsidRDefault="00E91718">
      <w:pPr>
        <w:pStyle w:val="Szvegtrzs"/>
        <w:spacing w:before="240" w:after="0" w:line="240" w:lineRule="auto"/>
        <w:jc w:val="both"/>
      </w:pPr>
      <w:r>
        <w:t xml:space="preserve">„1.1. a ravatalozó bérleti díja </w:t>
      </w:r>
      <w:proofErr w:type="gramStart"/>
      <w:r>
        <w:t>37.230,-</w:t>
      </w:r>
      <w:proofErr w:type="gramEnd"/>
      <w:r>
        <w:t xml:space="preserve"> Ft/temetés + ÁFA</w:t>
      </w:r>
    </w:p>
    <w:p w14:paraId="5F6BC572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1.2. külső ravatalozási hely bérleti díja </w:t>
      </w:r>
      <w:proofErr w:type="gramStart"/>
      <w:r>
        <w:t>19.420,-</w:t>
      </w:r>
      <w:proofErr w:type="gramEnd"/>
      <w:r>
        <w:t xml:space="preserve"> Ft/temetés + ÁFA</w:t>
      </w:r>
    </w:p>
    <w:p w14:paraId="44828BF1" w14:textId="77777777" w:rsidR="00B53C53" w:rsidRDefault="00E91718">
      <w:pPr>
        <w:pStyle w:val="Szvegtrzs"/>
        <w:spacing w:before="220" w:after="240" w:line="240" w:lineRule="auto"/>
        <w:jc w:val="both"/>
      </w:pPr>
      <w:r>
        <w:t xml:space="preserve">1.3. hűtő-tároló bérleti díja </w:t>
      </w:r>
      <w:proofErr w:type="gramStart"/>
      <w:r>
        <w:t>1.815,-</w:t>
      </w:r>
      <w:proofErr w:type="gramEnd"/>
      <w:r>
        <w:t xml:space="preserve"> Ft/nap + ÁFA”</w:t>
      </w:r>
    </w:p>
    <w:p w14:paraId="5F3F7B1C" w14:textId="77777777" w:rsidR="00B53C53" w:rsidRDefault="00E91718">
      <w:pPr>
        <w:pStyle w:val="Szvegtrzs"/>
        <w:spacing w:before="220" w:after="0" w:line="240" w:lineRule="auto"/>
        <w:jc w:val="both"/>
      </w:pPr>
      <w:r>
        <w:t>2. A temetőkről és a temetkezésről szóló 46/2017. (XII. 11.) önkormányzati rendelet 2. melléklet 1.4.1–1.4.5. pontja helyébe a következő pontok lépnek:</w:t>
      </w:r>
    </w:p>
    <w:p w14:paraId="2162C3DB" w14:textId="77777777" w:rsidR="00B53C53" w:rsidRDefault="00E91718">
      <w:pPr>
        <w:pStyle w:val="Szvegtrzs"/>
        <w:spacing w:before="240" w:after="0" w:line="240" w:lineRule="auto"/>
        <w:jc w:val="both"/>
      </w:pPr>
      <w:r>
        <w:t xml:space="preserve">„1.4.1. felnőtt sírhely 2,0 méter mélységben </w:t>
      </w:r>
      <w:proofErr w:type="gramStart"/>
      <w:r>
        <w:t>41.435,-</w:t>
      </w:r>
      <w:proofErr w:type="gramEnd"/>
      <w:r>
        <w:t xml:space="preserve"> Ft + ÁFA</w:t>
      </w:r>
    </w:p>
    <w:p w14:paraId="65006480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1.4.2. felnőtt sírhely 1,6 méter mélységben (rátemetéskor) </w:t>
      </w:r>
      <w:proofErr w:type="gramStart"/>
      <w:r>
        <w:t>31.070,-</w:t>
      </w:r>
      <w:proofErr w:type="gramEnd"/>
      <w:r>
        <w:t xml:space="preserve"> Ft + ÁFA</w:t>
      </w:r>
    </w:p>
    <w:p w14:paraId="5B1C6854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1.4.3. gyermek sírhely 1,3 méter mélységben </w:t>
      </w:r>
      <w:proofErr w:type="gramStart"/>
      <w:r>
        <w:t>14.245,-</w:t>
      </w:r>
      <w:proofErr w:type="gramEnd"/>
      <w:r>
        <w:t xml:space="preserve"> Ft + ÁFA</w:t>
      </w:r>
    </w:p>
    <w:p w14:paraId="6BDB3295" w14:textId="77777777" w:rsidR="00B53C53" w:rsidRDefault="00E91718">
      <w:pPr>
        <w:pStyle w:val="Szvegtrzs"/>
        <w:spacing w:before="220" w:after="0" w:line="240" w:lineRule="auto"/>
        <w:jc w:val="both"/>
      </w:pPr>
      <w:r>
        <w:t xml:space="preserve">1.4.4. urnasírhely 0,5 méter mélységben </w:t>
      </w:r>
      <w:proofErr w:type="gramStart"/>
      <w:r>
        <w:t>2.595,-</w:t>
      </w:r>
      <w:proofErr w:type="gramEnd"/>
      <w:r>
        <w:t xml:space="preserve"> Ft + ÁFA</w:t>
      </w:r>
    </w:p>
    <w:p w14:paraId="533076B0" w14:textId="77777777" w:rsidR="00B53C53" w:rsidRDefault="00E91718">
      <w:pPr>
        <w:pStyle w:val="Szvegtrzs"/>
        <w:spacing w:before="220" w:after="240" w:line="240" w:lineRule="auto"/>
        <w:jc w:val="both"/>
      </w:pPr>
      <w:r>
        <w:t xml:space="preserve">1.4.5. urnasírbolt 0,5 méter mélységben </w:t>
      </w:r>
      <w:proofErr w:type="gramStart"/>
      <w:r>
        <w:t>8.415,-</w:t>
      </w:r>
      <w:proofErr w:type="gramEnd"/>
      <w:r>
        <w:t xml:space="preserve"> Ft + ÁFA”</w:t>
      </w:r>
    </w:p>
    <w:sectPr w:rsidR="00B53C53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8B97" w14:textId="77777777" w:rsidR="00E91718" w:rsidRDefault="00E91718">
      <w:r>
        <w:separator/>
      </w:r>
    </w:p>
  </w:endnote>
  <w:endnote w:type="continuationSeparator" w:id="0">
    <w:p w14:paraId="7D5BE4CB" w14:textId="77777777" w:rsidR="00E91718" w:rsidRDefault="00E91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EC3E" w14:textId="77777777" w:rsidR="00B53C53" w:rsidRDefault="00E9171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C2DA2" w14:textId="77777777" w:rsidR="00E91718" w:rsidRDefault="00E91718">
      <w:r>
        <w:separator/>
      </w:r>
    </w:p>
  </w:footnote>
  <w:footnote w:type="continuationSeparator" w:id="0">
    <w:p w14:paraId="5A1625BB" w14:textId="77777777" w:rsidR="00E91718" w:rsidRDefault="00E91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F0EF5"/>
    <w:multiLevelType w:val="multilevel"/>
    <w:tmpl w:val="E90CF58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71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C53"/>
    <w:rsid w:val="00953F6B"/>
    <w:rsid w:val="00B53C53"/>
    <w:rsid w:val="00E9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F538"/>
  <w15:docId w15:val="{9CAC347E-7730-442C-B818-7EDDED3C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E91718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4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2025-03-27T13:23:00Z</dcterms:created>
  <dcterms:modified xsi:type="dcterms:W3CDTF">2025-03-27T13:23:00Z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